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C7FE" w14:textId="1BC267BF" w:rsidR="007E1387" w:rsidRPr="002871FE" w:rsidRDefault="007E1387" w:rsidP="002871FE">
      <w:pPr>
        <w:pStyle w:val="ListParagraph"/>
        <w:pBdr>
          <w:top w:val="single" w:sz="4" w:space="1" w:color="auto"/>
        </w:pBdr>
        <w:spacing w:line="276" w:lineRule="auto"/>
        <w:ind w:right="382"/>
        <w:rPr>
          <w:rFonts w:ascii="Arial" w:eastAsia="Calibri" w:hAnsi="Arial" w:cs="Arial"/>
          <w:sz w:val="20"/>
          <w:szCs w:val="20"/>
        </w:rPr>
      </w:pPr>
    </w:p>
    <w:p w14:paraId="259B4958" w14:textId="6F083B24" w:rsidR="00B1406E" w:rsidRPr="002871FE" w:rsidRDefault="00B1406E" w:rsidP="002871FE">
      <w:pPr>
        <w:tabs>
          <w:tab w:val="left" w:pos="480"/>
        </w:tabs>
        <w:spacing w:line="276" w:lineRule="auto"/>
        <w:ind w:right="341"/>
        <w:rPr>
          <w:rFonts w:ascii="Arial" w:eastAsia="Calibri" w:hAnsi="Arial" w:cs="Arial"/>
          <w:b/>
          <w:sz w:val="20"/>
          <w:szCs w:val="20"/>
        </w:rPr>
      </w:pPr>
      <w:r w:rsidRPr="002871FE">
        <w:rPr>
          <w:rFonts w:ascii="Arial" w:eastAsia="Calibri" w:hAnsi="Arial" w:cs="Arial"/>
          <w:b/>
          <w:sz w:val="20"/>
          <w:szCs w:val="20"/>
        </w:rPr>
        <w:t>Elig</w:t>
      </w:r>
      <w:r w:rsidR="002871FE">
        <w:rPr>
          <w:rFonts w:ascii="Arial" w:eastAsia="Calibri" w:hAnsi="Arial" w:cs="Arial"/>
          <w:b/>
          <w:sz w:val="20"/>
          <w:szCs w:val="20"/>
        </w:rPr>
        <w:t>ibility to be a USRA Supervisor</w:t>
      </w:r>
    </w:p>
    <w:p w14:paraId="5159884A" w14:textId="77777777" w:rsidR="00B1406E" w:rsidRPr="002871FE" w:rsidRDefault="00B1406E" w:rsidP="002871FE">
      <w:pPr>
        <w:numPr>
          <w:ilvl w:val="0"/>
          <w:numId w:val="2"/>
        </w:numPr>
        <w:tabs>
          <w:tab w:val="left" w:pos="480"/>
        </w:tabs>
        <w:spacing w:line="276" w:lineRule="auto"/>
        <w:ind w:right="299"/>
        <w:rPr>
          <w:rFonts w:ascii="Arial" w:eastAsia="Calibri" w:hAnsi="Arial" w:cs="Arial"/>
          <w:sz w:val="20"/>
          <w:szCs w:val="20"/>
        </w:rPr>
      </w:pPr>
      <w:r w:rsidRPr="002871FE">
        <w:rPr>
          <w:rFonts w:ascii="Arial" w:eastAsia="Calibri" w:hAnsi="Arial" w:cs="Arial"/>
          <w:sz w:val="20"/>
          <w:szCs w:val="20"/>
        </w:rPr>
        <w:t>Current NSERC grant holders are elig</w:t>
      </w:r>
      <w:r w:rsidR="00DB42D9" w:rsidRPr="002871FE">
        <w:rPr>
          <w:rFonts w:ascii="Arial" w:eastAsia="Calibri" w:hAnsi="Arial" w:cs="Arial"/>
          <w:sz w:val="20"/>
          <w:szCs w:val="20"/>
        </w:rPr>
        <w:t>ible to supervise a USRA awarded</w:t>
      </w:r>
      <w:r w:rsidRPr="002871FE">
        <w:rPr>
          <w:rFonts w:ascii="Arial" w:eastAsia="Calibri" w:hAnsi="Arial" w:cs="Arial"/>
          <w:sz w:val="20"/>
          <w:szCs w:val="20"/>
        </w:rPr>
        <w:t xml:space="preserve"> during their extension</w:t>
      </w:r>
      <w:r w:rsidRPr="002871FE">
        <w:rPr>
          <w:rFonts w:ascii="Arial" w:eastAsia="Calibri" w:hAnsi="Arial" w:cs="Arial"/>
          <w:spacing w:val="-28"/>
          <w:sz w:val="20"/>
          <w:szCs w:val="20"/>
        </w:rPr>
        <w:t xml:space="preserve"> </w:t>
      </w:r>
      <w:r w:rsidRPr="002871FE">
        <w:rPr>
          <w:rFonts w:ascii="Arial" w:eastAsia="Calibri" w:hAnsi="Arial" w:cs="Arial"/>
          <w:sz w:val="20"/>
          <w:szCs w:val="20"/>
        </w:rPr>
        <w:t>year,</w:t>
      </w:r>
      <w:r w:rsidRPr="002871FE">
        <w:rPr>
          <w:rFonts w:ascii="Arial" w:eastAsia="Calibri" w:hAnsi="Arial" w:cs="Arial"/>
          <w:w w:val="99"/>
          <w:sz w:val="20"/>
          <w:szCs w:val="20"/>
        </w:rPr>
        <w:t xml:space="preserve"> </w:t>
      </w:r>
      <w:r w:rsidRPr="002871FE">
        <w:rPr>
          <w:rFonts w:ascii="Arial" w:eastAsia="Calibri" w:hAnsi="Arial" w:cs="Arial"/>
          <w:sz w:val="20"/>
          <w:szCs w:val="20"/>
        </w:rPr>
        <w:t>including</w:t>
      </w:r>
      <w:r w:rsidRPr="002871F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2871FE">
        <w:rPr>
          <w:rFonts w:ascii="Arial" w:eastAsia="Calibri" w:hAnsi="Arial" w:cs="Arial"/>
          <w:sz w:val="20"/>
          <w:szCs w:val="20"/>
        </w:rPr>
        <w:t>the</w:t>
      </w:r>
      <w:r w:rsidRPr="002871F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2871FE">
        <w:rPr>
          <w:rFonts w:ascii="Arial" w:eastAsia="Calibri" w:hAnsi="Arial" w:cs="Arial"/>
          <w:sz w:val="20"/>
          <w:szCs w:val="20"/>
        </w:rPr>
        <w:t>summer</w:t>
      </w:r>
      <w:r w:rsidRPr="002871F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2871FE">
        <w:rPr>
          <w:rFonts w:ascii="Arial" w:eastAsia="Calibri" w:hAnsi="Arial" w:cs="Arial"/>
          <w:sz w:val="20"/>
          <w:szCs w:val="20"/>
        </w:rPr>
        <w:t>following</w:t>
      </w:r>
      <w:r w:rsidRPr="002871F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2871FE">
        <w:rPr>
          <w:rFonts w:ascii="Arial" w:eastAsia="Calibri" w:hAnsi="Arial" w:cs="Arial"/>
          <w:sz w:val="20"/>
          <w:szCs w:val="20"/>
        </w:rPr>
        <w:t>the</w:t>
      </w:r>
      <w:r w:rsidRPr="002871F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2871FE">
        <w:rPr>
          <w:rFonts w:ascii="Arial" w:eastAsia="Calibri" w:hAnsi="Arial" w:cs="Arial"/>
          <w:sz w:val="20"/>
          <w:szCs w:val="20"/>
        </w:rPr>
        <w:t>end</w:t>
      </w:r>
      <w:r w:rsidRPr="002871F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2871FE">
        <w:rPr>
          <w:rFonts w:ascii="Arial" w:eastAsia="Calibri" w:hAnsi="Arial" w:cs="Arial"/>
          <w:sz w:val="20"/>
          <w:szCs w:val="20"/>
        </w:rPr>
        <w:t>of</w:t>
      </w:r>
      <w:r w:rsidRPr="002871F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2871FE">
        <w:rPr>
          <w:rFonts w:ascii="Arial" w:eastAsia="Calibri" w:hAnsi="Arial" w:cs="Arial"/>
          <w:sz w:val="20"/>
          <w:szCs w:val="20"/>
        </w:rPr>
        <w:t>the</w:t>
      </w:r>
      <w:r w:rsidRPr="002871F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2871FE">
        <w:rPr>
          <w:rFonts w:ascii="Arial" w:eastAsia="Calibri" w:hAnsi="Arial" w:cs="Arial"/>
          <w:sz w:val="20"/>
          <w:szCs w:val="20"/>
        </w:rPr>
        <w:t>extension</w:t>
      </w:r>
      <w:r w:rsidRPr="002871F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2871FE">
        <w:rPr>
          <w:rFonts w:ascii="Arial" w:eastAsia="Calibri" w:hAnsi="Arial" w:cs="Arial"/>
          <w:sz w:val="20"/>
          <w:szCs w:val="20"/>
        </w:rPr>
        <w:t>year</w:t>
      </w:r>
      <w:r w:rsidRPr="002871F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2871FE">
        <w:rPr>
          <w:rFonts w:ascii="Arial" w:eastAsia="Calibri" w:hAnsi="Arial" w:cs="Arial"/>
          <w:sz w:val="20"/>
          <w:szCs w:val="20"/>
        </w:rPr>
        <w:t>(</w:t>
      </w:r>
      <w:proofErr w:type="spellStart"/>
      <w:r w:rsidRPr="002871FE">
        <w:rPr>
          <w:rFonts w:ascii="Arial" w:eastAsia="Calibri" w:hAnsi="Arial" w:cs="Arial"/>
          <w:sz w:val="20"/>
          <w:szCs w:val="20"/>
        </w:rPr>
        <w:t>eg</w:t>
      </w:r>
      <w:proofErr w:type="spellEnd"/>
      <w:r w:rsidRPr="002871FE">
        <w:rPr>
          <w:rFonts w:ascii="Arial" w:eastAsia="Calibri" w:hAnsi="Arial" w:cs="Arial"/>
          <w:sz w:val="20"/>
          <w:szCs w:val="20"/>
        </w:rPr>
        <w:t>.</w:t>
      </w:r>
      <w:r w:rsidRPr="002871F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2871FE">
        <w:rPr>
          <w:rFonts w:ascii="Arial" w:eastAsia="Calibri" w:hAnsi="Arial" w:cs="Arial"/>
          <w:sz w:val="20"/>
          <w:szCs w:val="20"/>
        </w:rPr>
        <w:t>if</w:t>
      </w:r>
      <w:r w:rsidRPr="002871F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2871FE">
        <w:rPr>
          <w:rFonts w:ascii="Arial" w:eastAsia="Calibri" w:hAnsi="Arial" w:cs="Arial"/>
          <w:sz w:val="20"/>
          <w:szCs w:val="20"/>
        </w:rPr>
        <w:t>the</w:t>
      </w:r>
      <w:r w:rsidRPr="002871F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2871FE">
        <w:rPr>
          <w:rFonts w:ascii="Arial" w:eastAsia="Calibri" w:hAnsi="Arial" w:cs="Arial"/>
          <w:sz w:val="20"/>
          <w:szCs w:val="20"/>
        </w:rPr>
        <w:t>grant</w:t>
      </w:r>
      <w:r w:rsidRPr="002871F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2871FE">
        <w:rPr>
          <w:rFonts w:ascii="Arial" w:eastAsia="Calibri" w:hAnsi="Arial" w:cs="Arial"/>
          <w:sz w:val="20"/>
          <w:szCs w:val="20"/>
        </w:rPr>
        <w:t>extension</w:t>
      </w:r>
      <w:r w:rsidRPr="002871F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2871FE">
        <w:rPr>
          <w:rFonts w:ascii="Arial" w:eastAsia="Calibri" w:hAnsi="Arial" w:cs="Arial"/>
          <w:sz w:val="20"/>
          <w:szCs w:val="20"/>
        </w:rPr>
        <w:t>year</w:t>
      </w:r>
      <w:r w:rsidRPr="002871F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2871FE">
        <w:rPr>
          <w:rFonts w:ascii="Arial" w:eastAsia="Calibri" w:hAnsi="Arial" w:cs="Arial"/>
          <w:sz w:val="20"/>
          <w:szCs w:val="20"/>
        </w:rPr>
        <w:t>ends</w:t>
      </w:r>
      <w:r w:rsidRPr="002871FE">
        <w:rPr>
          <w:rFonts w:ascii="Arial" w:eastAsia="Calibri" w:hAnsi="Arial" w:cs="Arial"/>
          <w:spacing w:val="-1"/>
          <w:w w:val="99"/>
          <w:sz w:val="20"/>
          <w:szCs w:val="20"/>
        </w:rPr>
        <w:t xml:space="preserve"> in </w:t>
      </w:r>
      <w:r w:rsidRPr="002871FE">
        <w:rPr>
          <w:rFonts w:ascii="Arial" w:eastAsia="Calibri" w:hAnsi="Arial" w:cs="Arial"/>
          <w:sz w:val="20"/>
          <w:szCs w:val="20"/>
        </w:rPr>
        <w:t xml:space="preserve">March, you are still eligible for the summer of that year). If the grant </w:t>
      </w:r>
      <w:proofErr w:type="gramStart"/>
      <w:r w:rsidRPr="002871FE">
        <w:rPr>
          <w:rFonts w:ascii="Arial" w:eastAsia="Calibri" w:hAnsi="Arial" w:cs="Arial"/>
          <w:sz w:val="20"/>
          <w:szCs w:val="20"/>
        </w:rPr>
        <w:t>doesn’t</w:t>
      </w:r>
      <w:proofErr w:type="gramEnd"/>
      <w:r w:rsidRPr="002871FE">
        <w:rPr>
          <w:rFonts w:ascii="Arial" w:eastAsia="Calibri" w:hAnsi="Arial" w:cs="Arial"/>
          <w:sz w:val="20"/>
          <w:szCs w:val="20"/>
        </w:rPr>
        <w:t xml:space="preserve"> have an</w:t>
      </w:r>
      <w:r w:rsidRPr="002871FE">
        <w:rPr>
          <w:rFonts w:ascii="Arial" w:eastAsia="Calibri" w:hAnsi="Arial" w:cs="Arial"/>
          <w:spacing w:val="-30"/>
          <w:sz w:val="20"/>
          <w:szCs w:val="20"/>
        </w:rPr>
        <w:t xml:space="preserve"> </w:t>
      </w:r>
      <w:r w:rsidRPr="002871FE">
        <w:rPr>
          <w:rFonts w:ascii="Arial" w:eastAsia="Calibri" w:hAnsi="Arial" w:cs="Arial"/>
          <w:sz w:val="20"/>
          <w:szCs w:val="20"/>
        </w:rPr>
        <w:t>extension</w:t>
      </w:r>
      <w:r w:rsidRPr="002871FE">
        <w:rPr>
          <w:rFonts w:ascii="Arial" w:eastAsia="Calibri" w:hAnsi="Arial" w:cs="Arial"/>
          <w:spacing w:val="-1"/>
          <w:w w:val="99"/>
          <w:sz w:val="20"/>
          <w:szCs w:val="20"/>
        </w:rPr>
        <w:t xml:space="preserve"> </w:t>
      </w:r>
      <w:r w:rsidRPr="002871FE">
        <w:rPr>
          <w:rFonts w:ascii="Arial" w:eastAsia="Calibri" w:hAnsi="Arial" w:cs="Arial"/>
          <w:sz w:val="20"/>
          <w:szCs w:val="20"/>
        </w:rPr>
        <w:t>year, then you are eligible for the summer following the end of the grant</w:t>
      </w:r>
      <w:r w:rsidRPr="002871F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2871FE">
        <w:rPr>
          <w:rFonts w:ascii="Arial" w:eastAsia="Calibri" w:hAnsi="Arial" w:cs="Arial"/>
          <w:sz w:val="20"/>
          <w:szCs w:val="20"/>
        </w:rPr>
        <w:t>term.</w:t>
      </w:r>
    </w:p>
    <w:p w14:paraId="2E2C7C27" w14:textId="77777777" w:rsidR="005F584F" w:rsidRPr="002871FE" w:rsidRDefault="005F584F" w:rsidP="002871FE">
      <w:pPr>
        <w:numPr>
          <w:ilvl w:val="0"/>
          <w:numId w:val="2"/>
        </w:numPr>
        <w:tabs>
          <w:tab w:val="left" w:pos="480"/>
        </w:tabs>
        <w:spacing w:line="276" w:lineRule="auto"/>
        <w:ind w:right="299"/>
        <w:rPr>
          <w:rFonts w:ascii="Arial" w:eastAsia="Calibri" w:hAnsi="Arial" w:cs="Arial"/>
          <w:sz w:val="20"/>
          <w:szCs w:val="20"/>
        </w:rPr>
      </w:pPr>
      <w:r w:rsidRPr="002871FE">
        <w:rPr>
          <w:rFonts w:ascii="Arial" w:eastAsia="Calibri" w:hAnsi="Arial" w:cs="Arial"/>
          <w:sz w:val="20"/>
          <w:szCs w:val="20"/>
        </w:rPr>
        <w:t>See the following page for a list of grants that make you eligible to supervise a USRA awardee.</w:t>
      </w:r>
    </w:p>
    <w:p w14:paraId="48F05CDF" w14:textId="77777777" w:rsidR="002871FE" w:rsidRDefault="002871FE" w:rsidP="002871FE">
      <w:pPr>
        <w:tabs>
          <w:tab w:val="left" w:pos="480"/>
        </w:tabs>
        <w:spacing w:line="276" w:lineRule="auto"/>
        <w:ind w:right="341"/>
        <w:rPr>
          <w:rFonts w:ascii="Arial" w:eastAsia="Calibri" w:hAnsi="Arial" w:cs="Arial"/>
          <w:b/>
          <w:sz w:val="20"/>
          <w:szCs w:val="20"/>
        </w:rPr>
      </w:pPr>
    </w:p>
    <w:p w14:paraId="36B28D15" w14:textId="77777777" w:rsidR="002871FE" w:rsidRDefault="002871FE" w:rsidP="002871FE">
      <w:pPr>
        <w:pBdr>
          <w:top w:val="single" w:sz="4" w:space="1" w:color="auto"/>
        </w:pBdr>
        <w:tabs>
          <w:tab w:val="left" w:pos="480"/>
        </w:tabs>
        <w:spacing w:line="276" w:lineRule="auto"/>
        <w:ind w:right="341"/>
        <w:rPr>
          <w:rFonts w:ascii="Arial" w:eastAsia="Calibri" w:hAnsi="Arial" w:cs="Arial"/>
          <w:b/>
          <w:sz w:val="20"/>
          <w:szCs w:val="20"/>
        </w:rPr>
      </w:pPr>
    </w:p>
    <w:p w14:paraId="7BA3BD67" w14:textId="43D08AC5" w:rsidR="005F584F" w:rsidRPr="002871FE" w:rsidRDefault="002871FE" w:rsidP="002871FE">
      <w:pPr>
        <w:tabs>
          <w:tab w:val="left" w:pos="480"/>
        </w:tabs>
        <w:spacing w:line="276" w:lineRule="auto"/>
        <w:ind w:right="341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Required forms</w:t>
      </w:r>
    </w:p>
    <w:p w14:paraId="53A6256F" w14:textId="77777777" w:rsidR="005F584F" w:rsidRPr="002871FE" w:rsidRDefault="005F584F" w:rsidP="002871FE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ind w:right="341" w:hanging="357"/>
        <w:rPr>
          <w:rFonts w:ascii="Arial" w:eastAsia="Calibri" w:hAnsi="Arial" w:cs="Arial"/>
          <w:sz w:val="20"/>
          <w:szCs w:val="20"/>
        </w:rPr>
      </w:pPr>
      <w:r w:rsidRPr="002871FE">
        <w:rPr>
          <w:rFonts w:ascii="Arial" w:eastAsia="Calibri" w:hAnsi="Arial" w:cs="Arial"/>
          <w:sz w:val="20"/>
          <w:szCs w:val="20"/>
        </w:rPr>
        <w:t>Form 202 Part II</w:t>
      </w:r>
    </w:p>
    <w:p w14:paraId="27F6E778" w14:textId="3FD2094D" w:rsidR="005F584F" w:rsidRPr="002871FE" w:rsidRDefault="005F584F" w:rsidP="002871FE">
      <w:pPr>
        <w:pStyle w:val="ListParagraph"/>
        <w:numPr>
          <w:ilvl w:val="1"/>
          <w:numId w:val="1"/>
        </w:numPr>
        <w:tabs>
          <w:tab w:val="left" w:pos="480"/>
        </w:tabs>
        <w:spacing w:line="276" w:lineRule="auto"/>
        <w:ind w:right="341"/>
        <w:rPr>
          <w:rFonts w:ascii="Arial" w:eastAsia="Calibri" w:hAnsi="Arial" w:cs="Arial"/>
          <w:sz w:val="20"/>
          <w:szCs w:val="20"/>
        </w:rPr>
      </w:pPr>
      <w:r w:rsidRPr="002871FE">
        <w:rPr>
          <w:rFonts w:ascii="Arial" w:eastAsia="Calibri" w:hAnsi="Arial" w:cs="Arial"/>
          <w:sz w:val="20"/>
          <w:szCs w:val="20"/>
        </w:rPr>
        <w:t xml:space="preserve">See NSERC’s instructions for assistance: </w:t>
      </w:r>
      <w:hyperlink r:id="rId7" w:anchor="Part_II" w:history="1">
        <w:r w:rsidR="00497169" w:rsidRPr="002871FE">
          <w:rPr>
            <w:rStyle w:val="Hyperlink"/>
            <w:rFonts w:ascii="Arial" w:eastAsia="Calibri" w:hAnsi="Arial" w:cs="Arial"/>
            <w:sz w:val="20"/>
            <w:szCs w:val="20"/>
          </w:rPr>
          <w:t>nserc-crsng.gc.ca/OnlineServices-ServicesEnLigne/instructions/202/USRA-BRPC_eng.asp#Part_II</w:t>
        </w:r>
      </w:hyperlink>
      <w:r w:rsidR="00497169" w:rsidRPr="002871FE">
        <w:rPr>
          <w:rFonts w:ascii="Arial" w:eastAsia="Calibri" w:hAnsi="Arial" w:cs="Arial"/>
          <w:sz w:val="20"/>
          <w:szCs w:val="20"/>
        </w:rPr>
        <w:t>.</w:t>
      </w:r>
    </w:p>
    <w:p w14:paraId="0B3B552A" w14:textId="77777777" w:rsidR="005F584F" w:rsidRPr="002871FE" w:rsidRDefault="005F584F" w:rsidP="002871FE">
      <w:pPr>
        <w:pStyle w:val="ListParagraph"/>
        <w:numPr>
          <w:ilvl w:val="1"/>
          <w:numId w:val="1"/>
        </w:numPr>
        <w:tabs>
          <w:tab w:val="left" w:pos="480"/>
        </w:tabs>
        <w:spacing w:line="276" w:lineRule="auto"/>
        <w:ind w:right="341" w:hanging="357"/>
        <w:rPr>
          <w:rFonts w:ascii="Arial" w:eastAsia="Calibri" w:hAnsi="Arial" w:cs="Arial"/>
          <w:sz w:val="20"/>
          <w:szCs w:val="20"/>
        </w:rPr>
      </w:pPr>
      <w:r w:rsidRPr="002871FE">
        <w:rPr>
          <w:rFonts w:ascii="Arial" w:eastAsia="Calibri" w:hAnsi="Arial" w:cs="Arial"/>
          <w:sz w:val="20"/>
          <w:szCs w:val="20"/>
        </w:rPr>
        <w:t xml:space="preserve">Select Trinity Western University as the institution that will administer the award. </w:t>
      </w:r>
      <w:r w:rsidRPr="002871FE">
        <w:rPr>
          <w:rFonts w:ascii="Arial" w:eastAsia="Calibri" w:hAnsi="Arial" w:cs="Arial"/>
          <w:i/>
          <w:sz w:val="20"/>
          <w:szCs w:val="20"/>
        </w:rPr>
        <w:t>Do not select British Columbia – that refers to UBC, not the province of BC. Selecting the wrong institution sends the application to the wrong online administration system.</w:t>
      </w:r>
    </w:p>
    <w:p w14:paraId="6D7F914E" w14:textId="77777777" w:rsidR="002871FE" w:rsidRDefault="002871FE" w:rsidP="002871FE">
      <w:pPr>
        <w:tabs>
          <w:tab w:val="left" w:pos="480"/>
        </w:tabs>
        <w:spacing w:line="276" w:lineRule="auto"/>
        <w:ind w:right="341"/>
        <w:rPr>
          <w:rFonts w:ascii="Arial" w:eastAsia="Calibri" w:hAnsi="Arial" w:cs="Arial"/>
          <w:b/>
          <w:sz w:val="20"/>
          <w:szCs w:val="20"/>
        </w:rPr>
      </w:pPr>
    </w:p>
    <w:p w14:paraId="6EDD5D70" w14:textId="77777777" w:rsidR="002871FE" w:rsidRDefault="002871FE" w:rsidP="002871FE">
      <w:pPr>
        <w:pBdr>
          <w:top w:val="single" w:sz="4" w:space="1" w:color="auto"/>
        </w:pBdr>
        <w:tabs>
          <w:tab w:val="left" w:pos="480"/>
        </w:tabs>
        <w:spacing w:line="276" w:lineRule="auto"/>
        <w:ind w:right="341"/>
        <w:rPr>
          <w:rFonts w:ascii="Arial" w:eastAsia="Calibri" w:hAnsi="Arial" w:cs="Arial"/>
          <w:b/>
          <w:sz w:val="20"/>
          <w:szCs w:val="20"/>
        </w:rPr>
      </w:pPr>
    </w:p>
    <w:p w14:paraId="7E3EDE02" w14:textId="3B7B5CEC" w:rsidR="005F584F" w:rsidRPr="002871FE" w:rsidRDefault="002871FE" w:rsidP="002871FE">
      <w:pPr>
        <w:tabs>
          <w:tab w:val="left" w:pos="480"/>
        </w:tabs>
        <w:spacing w:line="276" w:lineRule="auto"/>
        <w:ind w:right="341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Final steps</w:t>
      </w:r>
    </w:p>
    <w:p w14:paraId="4CD7E3F1" w14:textId="77777777" w:rsidR="005F584F" w:rsidRPr="002871FE" w:rsidRDefault="005F584F" w:rsidP="002871FE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ind w:right="362"/>
        <w:rPr>
          <w:rFonts w:ascii="Arial" w:eastAsia="Calibri" w:hAnsi="Arial" w:cs="Arial"/>
          <w:sz w:val="20"/>
          <w:szCs w:val="20"/>
        </w:rPr>
      </w:pPr>
      <w:r w:rsidRPr="002871FE">
        <w:rPr>
          <w:rFonts w:ascii="Arial" w:eastAsia="Calibri" w:hAnsi="Arial" w:cs="Arial"/>
          <w:sz w:val="20"/>
          <w:szCs w:val="20"/>
        </w:rPr>
        <w:t>Verify and submit online.</w:t>
      </w:r>
    </w:p>
    <w:p w14:paraId="11508013" w14:textId="77777777" w:rsidR="005F584F" w:rsidRPr="002871FE" w:rsidRDefault="005F584F" w:rsidP="002871FE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ind w:right="362"/>
        <w:rPr>
          <w:rFonts w:ascii="Arial" w:eastAsia="Calibri" w:hAnsi="Arial" w:cs="Arial"/>
          <w:sz w:val="20"/>
          <w:szCs w:val="20"/>
        </w:rPr>
      </w:pPr>
      <w:r w:rsidRPr="002871FE">
        <w:rPr>
          <w:rFonts w:ascii="Arial" w:hAnsi="Arial" w:cs="Arial"/>
          <w:sz w:val="20"/>
          <w:szCs w:val="20"/>
        </w:rPr>
        <w:t>Submit a hard copy of your completed Form 202 Part II</w:t>
      </w:r>
      <w:r w:rsidRPr="002871FE">
        <w:rPr>
          <w:rFonts w:ascii="Arial" w:hAnsi="Arial" w:cs="Arial"/>
          <w:spacing w:val="-2"/>
          <w:sz w:val="20"/>
          <w:szCs w:val="20"/>
        </w:rPr>
        <w:t xml:space="preserve"> </w:t>
      </w:r>
      <w:r w:rsidRPr="002871FE">
        <w:rPr>
          <w:rFonts w:ascii="Arial" w:hAnsi="Arial" w:cs="Arial"/>
          <w:sz w:val="20"/>
          <w:szCs w:val="20"/>
        </w:rPr>
        <w:t>to</w:t>
      </w:r>
      <w:r w:rsidRPr="002871FE">
        <w:rPr>
          <w:rFonts w:ascii="Arial" w:hAnsi="Arial" w:cs="Arial"/>
          <w:spacing w:val="-2"/>
          <w:sz w:val="20"/>
          <w:szCs w:val="20"/>
        </w:rPr>
        <w:t xml:space="preserve"> </w:t>
      </w:r>
      <w:r w:rsidRPr="002871FE">
        <w:rPr>
          <w:rFonts w:ascii="Arial" w:hAnsi="Arial" w:cs="Arial"/>
          <w:sz w:val="20"/>
          <w:szCs w:val="20"/>
        </w:rPr>
        <w:t>the</w:t>
      </w:r>
      <w:r w:rsidRPr="002871FE">
        <w:rPr>
          <w:rFonts w:ascii="Arial" w:hAnsi="Arial" w:cs="Arial"/>
          <w:spacing w:val="-2"/>
          <w:sz w:val="20"/>
          <w:szCs w:val="20"/>
        </w:rPr>
        <w:t xml:space="preserve"> USRA Liaison Officer in the </w:t>
      </w:r>
      <w:r w:rsidRPr="002871FE">
        <w:rPr>
          <w:rFonts w:ascii="Arial" w:hAnsi="Arial" w:cs="Arial"/>
          <w:sz w:val="20"/>
          <w:szCs w:val="20"/>
        </w:rPr>
        <w:t>Research</w:t>
      </w:r>
      <w:r w:rsidRPr="002871FE">
        <w:rPr>
          <w:rFonts w:ascii="Arial" w:hAnsi="Arial" w:cs="Arial"/>
          <w:spacing w:val="-2"/>
          <w:sz w:val="20"/>
          <w:szCs w:val="20"/>
        </w:rPr>
        <w:t xml:space="preserve"> </w:t>
      </w:r>
      <w:r w:rsidRPr="002871FE">
        <w:rPr>
          <w:rFonts w:ascii="Arial" w:hAnsi="Arial" w:cs="Arial"/>
          <w:sz w:val="20"/>
          <w:szCs w:val="20"/>
        </w:rPr>
        <w:t>Office</w:t>
      </w:r>
      <w:r w:rsidRPr="002871FE">
        <w:rPr>
          <w:rFonts w:ascii="Arial" w:hAnsi="Arial" w:cs="Arial"/>
          <w:spacing w:val="-2"/>
          <w:sz w:val="20"/>
          <w:szCs w:val="20"/>
        </w:rPr>
        <w:t xml:space="preserve"> </w:t>
      </w:r>
      <w:r w:rsidRPr="002871FE">
        <w:rPr>
          <w:rFonts w:ascii="Arial" w:hAnsi="Arial" w:cs="Arial"/>
          <w:sz w:val="20"/>
          <w:szCs w:val="20"/>
        </w:rPr>
        <w:t>by</w:t>
      </w:r>
      <w:r w:rsidRPr="002871FE">
        <w:rPr>
          <w:rFonts w:ascii="Arial" w:hAnsi="Arial" w:cs="Arial"/>
          <w:spacing w:val="-2"/>
          <w:sz w:val="20"/>
          <w:szCs w:val="20"/>
        </w:rPr>
        <w:t xml:space="preserve"> </w:t>
      </w:r>
      <w:r w:rsidRPr="002871FE">
        <w:rPr>
          <w:rFonts w:ascii="Arial" w:hAnsi="Arial" w:cs="Arial"/>
          <w:sz w:val="20"/>
          <w:szCs w:val="20"/>
        </w:rPr>
        <w:t>the</w:t>
      </w:r>
      <w:r w:rsidRPr="002871FE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2871FE">
        <w:rPr>
          <w:rFonts w:ascii="Arial" w:hAnsi="Arial" w:cs="Arial"/>
          <w:sz w:val="20"/>
          <w:szCs w:val="20"/>
        </w:rPr>
        <w:t>deadline.</w:t>
      </w:r>
    </w:p>
    <w:p w14:paraId="584E257A" w14:textId="77777777" w:rsidR="005F584F" w:rsidRPr="002871FE" w:rsidRDefault="005F584F" w:rsidP="002871FE">
      <w:pPr>
        <w:tabs>
          <w:tab w:val="left" w:pos="480"/>
        </w:tabs>
        <w:spacing w:line="276" w:lineRule="auto"/>
        <w:ind w:right="362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sectPr w:rsidR="005F584F" w:rsidRPr="002871FE" w:rsidSect="002871F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C2AC0" w14:textId="77777777" w:rsidR="003233D2" w:rsidRDefault="003233D2" w:rsidP="005274D4">
      <w:r>
        <w:separator/>
      </w:r>
    </w:p>
  </w:endnote>
  <w:endnote w:type="continuationSeparator" w:id="0">
    <w:p w14:paraId="0115FCB9" w14:textId="77777777" w:rsidR="003233D2" w:rsidRDefault="003233D2" w:rsidP="0052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6F37" w14:textId="77777777" w:rsidR="002871FE" w:rsidRPr="008C041A" w:rsidRDefault="002871FE" w:rsidP="002871FE">
    <w:pPr>
      <w:pStyle w:val="Footer"/>
      <w:pBdr>
        <w:top w:val="single" w:sz="4" w:space="1" w:color="auto"/>
      </w:pBdr>
      <w:tabs>
        <w:tab w:val="clear" w:pos="4680"/>
      </w:tabs>
      <w:rPr>
        <w:rFonts w:ascii="Arial" w:hAnsi="Arial" w:cs="Arial"/>
        <w:sz w:val="18"/>
        <w:szCs w:val="18"/>
      </w:rPr>
    </w:pPr>
    <w:r w:rsidRPr="008C041A">
      <w:rPr>
        <w:rFonts w:ascii="Arial" w:hAnsi="Arial" w:cs="Arial"/>
        <w:b/>
        <w:sz w:val="18"/>
        <w:szCs w:val="18"/>
      </w:rPr>
      <w:t>OFFICE OF RESEARCH &amp; GRADUATE STUDIES</w:t>
    </w:r>
    <w:r w:rsidRPr="008C041A">
      <w:rPr>
        <w:rFonts w:ascii="Arial" w:hAnsi="Arial" w:cs="Arial"/>
        <w:sz w:val="18"/>
        <w:szCs w:val="18"/>
      </w:rPr>
      <w:tab/>
      <w:t>www.twu.ca/academics/school-graduate-studies</w:t>
    </w:r>
  </w:p>
  <w:p w14:paraId="4B831103" w14:textId="20A43493" w:rsidR="005274D4" w:rsidRPr="002871FE" w:rsidRDefault="002871FE" w:rsidP="002871FE">
    <w:pPr>
      <w:pStyle w:val="Footer"/>
      <w:tabs>
        <w:tab w:val="clear" w:pos="4680"/>
      </w:tabs>
      <w:rPr>
        <w:rFonts w:ascii="Arial" w:hAnsi="Arial" w:cs="Arial"/>
        <w:sz w:val="18"/>
        <w:szCs w:val="18"/>
      </w:rPr>
    </w:pPr>
    <w:r w:rsidRPr="008C041A">
      <w:rPr>
        <w:rFonts w:ascii="Arial" w:hAnsi="Arial" w:cs="Arial"/>
        <w:sz w:val="18"/>
        <w:szCs w:val="18"/>
      </w:rPr>
      <w:t>Second Floor, RSC</w:t>
    </w:r>
    <w:r w:rsidRPr="008C041A">
      <w:rPr>
        <w:rFonts w:ascii="Arial" w:hAnsi="Arial" w:cs="Arial"/>
        <w:sz w:val="18"/>
        <w:szCs w:val="18"/>
      </w:rPr>
      <w:tab/>
      <w:t xml:space="preserve">604.513.2121 </w:t>
    </w:r>
    <w:proofErr w:type="spellStart"/>
    <w:r w:rsidRPr="008C041A">
      <w:rPr>
        <w:rFonts w:ascii="Arial" w:hAnsi="Arial" w:cs="Arial"/>
        <w:sz w:val="18"/>
        <w:szCs w:val="18"/>
      </w:rPr>
      <w:t>ext</w:t>
    </w:r>
    <w:proofErr w:type="spellEnd"/>
    <w:r w:rsidRPr="008C041A">
      <w:rPr>
        <w:rFonts w:ascii="Arial" w:hAnsi="Arial" w:cs="Arial"/>
        <w:sz w:val="18"/>
        <w:szCs w:val="18"/>
      </w:rPr>
      <w:t xml:space="preserve"> </w:t>
    </w:r>
    <w:proofErr w:type="gramStart"/>
    <w:r w:rsidRPr="008C041A">
      <w:rPr>
        <w:rFonts w:ascii="Arial" w:hAnsi="Arial" w:cs="Arial"/>
        <w:sz w:val="18"/>
        <w:szCs w:val="18"/>
      </w:rPr>
      <w:t>3394  |</w:t>
    </w:r>
    <w:proofErr w:type="gramEnd"/>
    <w:r w:rsidRPr="008C041A">
      <w:rPr>
        <w:rFonts w:ascii="Arial" w:hAnsi="Arial" w:cs="Arial"/>
        <w:sz w:val="18"/>
        <w:szCs w:val="18"/>
      </w:rPr>
      <w:t xml:space="preserve">  fgs@twu.ca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24527" w14:textId="77777777" w:rsidR="003233D2" w:rsidRDefault="003233D2" w:rsidP="005274D4">
      <w:r>
        <w:separator/>
      </w:r>
    </w:p>
  </w:footnote>
  <w:footnote w:type="continuationSeparator" w:id="0">
    <w:p w14:paraId="6700685A" w14:textId="77777777" w:rsidR="003233D2" w:rsidRDefault="003233D2" w:rsidP="0052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4D010" w14:textId="63A9BA31" w:rsidR="002871FE" w:rsidRDefault="002871FE" w:rsidP="002871FE">
    <w:pPr>
      <w:pStyle w:val="Header"/>
      <w:tabs>
        <w:tab w:val="clear" w:pos="9360"/>
        <w:tab w:val="left" w:pos="75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5EBDD1" wp14:editId="50A4EA1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581275" cy="5734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549245A" w14:textId="741FFBFE" w:rsidR="002871FE" w:rsidRPr="00F07BE2" w:rsidRDefault="002871FE" w:rsidP="002871FE">
                          <w:pPr>
                            <w:jc w:val="right"/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 xml:space="preserve">USRA </w:t>
                          </w: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Supervisor</w:t>
                          </w: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Submission</w:t>
                          </w: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 xml:space="preserve"> Process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EBD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05pt;margin-top:0;width:203.25pt;height:45.1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" filled="f" stroked="f">
              <v:stroke joinstyle="round"/>
              <v:textbox>
                <w:txbxContent>
                  <w:p w14:paraId="4549245A" w14:textId="741FFBFE" w:rsidR="002871FE" w:rsidRPr="00F07BE2" w:rsidRDefault="002871FE" w:rsidP="002871FE">
                    <w:pPr>
                      <w:jc w:val="right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 xml:space="preserve">USRA </w:t>
                    </w: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>Supervisor</w:t>
                    </w: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>Submission</w:t>
                    </w: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 xml:space="preserve"> Process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44FDC">
      <w:rPr>
        <w:noProof/>
      </w:rPr>
      <w:drawing>
        <wp:inline distT="0" distB="0" distL="0" distR="0" wp14:anchorId="61B67004" wp14:editId="2EF4319B">
          <wp:extent cx="338137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00279" w14:textId="08A357E6" w:rsidR="00AB7CA1" w:rsidRPr="002871FE" w:rsidRDefault="00AB7CA1" w:rsidP="00287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2A4"/>
    <w:multiLevelType w:val="hybridMultilevel"/>
    <w:tmpl w:val="D5909AA8"/>
    <w:lvl w:ilvl="0" w:tplc="9556955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A4A9D5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527E1A5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00FE5F2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DEAEA82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1FE27A1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554FEE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12EAF51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46021A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" w15:restartNumberingAfterBreak="0">
    <w:nsid w:val="45C60696"/>
    <w:multiLevelType w:val="hybridMultilevel"/>
    <w:tmpl w:val="9BA0C63C"/>
    <w:lvl w:ilvl="0" w:tplc="781C24DE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6309DE2">
      <w:start w:val="1"/>
      <w:numFmt w:val="bullet"/>
      <w:lvlText w:val="o"/>
      <w:lvlJc w:val="left"/>
      <w:pPr>
        <w:ind w:left="839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4F68D54E">
      <w:start w:val="1"/>
      <w:numFmt w:val="bullet"/>
      <w:lvlText w:val=""/>
      <w:lvlJc w:val="left"/>
      <w:pPr>
        <w:ind w:left="1200" w:hanging="360"/>
      </w:pPr>
      <w:rPr>
        <w:rFonts w:ascii="Wingdings" w:eastAsia="Wingdings" w:hAnsi="Wingdings" w:hint="default"/>
        <w:w w:val="99"/>
        <w:sz w:val="22"/>
        <w:szCs w:val="22"/>
      </w:rPr>
    </w:lvl>
    <w:lvl w:ilvl="3" w:tplc="B49653AC">
      <w:start w:val="1"/>
      <w:numFmt w:val="bullet"/>
      <w:lvlText w:val=""/>
      <w:lvlJc w:val="left"/>
      <w:pPr>
        <w:ind w:left="1560" w:hanging="360"/>
      </w:pPr>
      <w:rPr>
        <w:rFonts w:ascii="Wingdings" w:eastAsia="Wingdings" w:hAnsi="Wingdings" w:hint="default"/>
        <w:w w:val="99"/>
        <w:sz w:val="22"/>
        <w:szCs w:val="22"/>
      </w:rPr>
    </w:lvl>
    <w:lvl w:ilvl="4" w:tplc="7528D96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E26259B0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  <w:lvl w:ilvl="6" w:tplc="1F2E6B52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7" w:tplc="C0062D5C">
      <w:start w:val="1"/>
      <w:numFmt w:val="bullet"/>
      <w:lvlText w:val="•"/>
      <w:lvlJc w:val="left"/>
      <w:pPr>
        <w:ind w:left="6154" w:hanging="360"/>
      </w:pPr>
      <w:rPr>
        <w:rFonts w:hint="default"/>
      </w:rPr>
    </w:lvl>
    <w:lvl w:ilvl="8" w:tplc="7E0C1646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87"/>
    <w:rsid w:val="000451D6"/>
    <w:rsid w:val="002871FE"/>
    <w:rsid w:val="003233D2"/>
    <w:rsid w:val="004027D7"/>
    <w:rsid w:val="00497169"/>
    <w:rsid w:val="005274D4"/>
    <w:rsid w:val="005F584F"/>
    <w:rsid w:val="00675D1A"/>
    <w:rsid w:val="006B6003"/>
    <w:rsid w:val="00745C2F"/>
    <w:rsid w:val="0079204D"/>
    <w:rsid w:val="007B7E7C"/>
    <w:rsid w:val="007E1387"/>
    <w:rsid w:val="00852AC5"/>
    <w:rsid w:val="00901800"/>
    <w:rsid w:val="009C1E72"/>
    <w:rsid w:val="00AB3368"/>
    <w:rsid w:val="00AB7CA1"/>
    <w:rsid w:val="00B01CFD"/>
    <w:rsid w:val="00B1406E"/>
    <w:rsid w:val="00BD5AEF"/>
    <w:rsid w:val="00C9636C"/>
    <w:rsid w:val="00DB42D9"/>
    <w:rsid w:val="00EE2921"/>
    <w:rsid w:val="00F6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7A7D9"/>
  <w15:docId w15:val="{7FB07889-F3B6-4D0A-97DF-4A849406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B1406E"/>
    <w:pPr>
      <w:spacing w:before="53"/>
      <w:ind w:left="84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47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74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4D4"/>
  </w:style>
  <w:style w:type="paragraph" w:styleId="Footer">
    <w:name w:val="footer"/>
    <w:basedOn w:val="Normal"/>
    <w:link w:val="FooterChar"/>
    <w:uiPriority w:val="99"/>
    <w:unhideWhenUsed/>
    <w:rsid w:val="00527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4D4"/>
  </w:style>
  <w:style w:type="character" w:customStyle="1" w:styleId="Heading1Char">
    <w:name w:val="Heading 1 Char"/>
    <w:basedOn w:val="DefaultParagraphFont"/>
    <w:link w:val="Heading1"/>
    <w:uiPriority w:val="1"/>
    <w:rsid w:val="00B1406E"/>
    <w:rPr>
      <w:rFonts w:ascii="Calibri" w:eastAsia="Calibri" w:hAnsi="Calibr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5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1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erc-crsng.gc.ca/OnlineServices-ServicesEnLigne/instructions/202/USRA-BRPC_eng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Submission Process for USRA Applicants - 2017 02.docx</vt:lpstr>
    </vt:vector>
  </TitlesOfParts>
  <Company>TWU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Submission Process for USRA Applicants - 2017 02.docx</dc:title>
  <dc:creator>suef</dc:creator>
  <cp:lastModifiedBy>Alethea Cook</cp:lastModifiedBy>
  <cp:revision>2</cp:revision>
  <dcterms:created xsi:type="dcterms:W3CDTF">2020-01-28T17:12:00Z</dcterms:created>
  <dcterms:modified xsi:type="dcterms:W3CDTF">2020-01-28T17:12:00Z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2018-01-16T00:00:00Z</vt:filetime>
  </property>
</Properties>
</file>